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34C91F51" w14:textId="77777777" w:rsidTr="000653D7">
        <w:tc>
          <w:tcPr>
            <w:tcW w:w="1908" w:type="dxa"/>
            <w:shd w:val="clear" w:color="auto" w:fill="F2F2F2"/>
          </w:tcPr>
          <w:p w14:paraId="4493E56E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8D5952F" w14:textId="77777777" w:rsidR="00D74263" w:rsidRPr="00B430B9" w:rsidRDefault="00B01453" w:rsidP="00B01453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t>Energy Auditor/</w:t>
            </w:r>
            <w:r w:rsidR="00124320" w:rsidRPr="00B430B9">
              <w:rPr>
                <w:rStyle w:val="PlaceholderText"/>
                <w:rFonts w:ascii="Century Gothic" w:hAnsi="Century Gothic"/>
                <w:b/>
                <w:color w:val="auto"/>
              </w:rPr>
              <w:t>Inspector</w:t>
            </w:r>
          </w:p>
        </w:tc>
      </w:tr>
      <w:tr w:rsidR="00D74263" w:rsidRPr="00B475DD" w14:paraId="7D3231B0" w14:textId="77777777" w:rsidTr="000653D7">
        <w:tc>
          <w:tcPr>
            <w:tcW w:w="1908" w:type="dxa"/>
            <w:shd w:val="clear" w:color="auto" w:fill="F2F2F2"/>
          </w:tcPr>
          <w:p w14:paraId="22C327FD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33E1EC47" w14:textId="0D333310" w:rsidR="00D74263" w:rsidRPr="00B430B9" w:rsidRDefault="00B430B9" w:rsidP="004806C6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401BB645" w14:textId="77777777" w:rsidTr="000653D7">
        <w:tc>
          <w:tcPr>
            <w:tcW w:w="1908" w:type="dxa"/>
            <w:shd w:val="clear" w:color="auto" w:fill="F2F2F2"/>
          </w:tcPr>
          <w:p w14:paraId="09A91B3C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37868EA9" w14:textId="67F41E0B" w:rsidR="00D74263" w:rsidRPr="00B430B9" w:rsidRDefault="00E66EF4" w:rsidP="004806C6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t>Weatherization Program Manager</w:t>
            </w:r>
          </w:p>
        </w:tc>
      </w:tr>
      <w:tr w:rsidR="00D74263" w:rsidRPr="00B475DD" w14:paraId="4720B8B2" w14:textId="77777777" w:rsidTr="000653D7">
        <w:tc>
          <w:tcPr>
            <w:tcW w:w="1908" w:type="dxa"/>
            <w:shd w:val="clear" w:color="auto" w:fill="F2F2F2"/>
          </w:tcPr>
          <w:p w14:paraId="022C5CD9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7AF293E5" w14:textId="6415A933" w:rsidR="00D74263" w:rsidRPr="00B430B9" w:rsidRDefault="00E66EF4" w:rsidP="004806C6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WX </w:t>
            </w:r>
          </w:p>
        </w:tc>
      </w:tr>
      <w:tr w:rsidR="00D74263" w:rsidRPr="00B475DD" w14:paraId="4CC0FAD1" w14:textId="77777777" w:rsidTr="000653D7">
        <w:tc>
          <w:tcPr>
            <w:tcW w:w="1908" w:type="dxa"/>
            <w:shd w:val="clear" w:color="auto" w:fill="F2F2F2"/>
          </w:tcPr>
          <w:p w14:paraId="4D5A62D9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F8F0509" w14:textId="77777777" w:rsidR="00D74263" w:rsidRPr="00B430B9" w:rsidRDefault="00A30EF4" w:rsidP="00516A0F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D74263" w:rsidRPr="00B475DD" w14:paraId="3B455701" w14:textId="77777777" w:rsidTr="000653D7">
        <w:tc>
          <w:tcPr>
            <w:tcW w:w="1908" w:type="dxa"/>
            <w:shd w:val="clear" w:color="auto" w:fill="F2F2F2"/>
          </w:tcPr>
          <w:p w14:paraId="226307E2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4C32286A" w14:textId="77777777" w:rsidR="00D74263" w:rsidRPr="00B430B9" w:rsidRDefault="00374A68" w:rsidP="00516A0F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52821BFA" w14:textId="77777777" w:rsidTr="000653D7">
        <w:tc>
          <w:tcPr>
            <w:tcW w:w="1908" w:type="dxa"/>
            <w:shd w:val="clear" w:color="auto" w:fill="F2F2F2"/>
          </w:tcPr>
          <w:p w14:paraId="6E279BCD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0090EA88" w14:textId="079297A4" w:rsidR="00D74263" w:rsidRPr="00B430B9" w:rsidRDefault="008D0DC7" w:rsidP="00516A0F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t>Lisa Ritter</w:t>
            </w:r>
          </w:p>
        </w:tc>
      </w:tr>
      <w:tr w:rsidR="00D74263" w:rsidRPr="00B475DD" w14:paraId="6ADB5803" w14:textId="77777777" w:rsidTr="000653D7">
        <w:tc>
          <w:tcPr>
            <w:tcW w:w="1908" w:type="dxa"/>
            <w:shd w:val="clear" w:color="auto" w:fill="F2F2F2"/>
          </w:tcPr>
          <w:p w14:paraId="647824FA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30B9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702F8A58" w14:textId="0B957AFD" w:rsidR="00D74263" w:rsidRPr="00B430B9" w:rsidRDefault="00B430B9" w:rsidP="00516A0F">
            <w:pPr>
              <w:rPr>
                <w:rFonts w:ascii="Century Gothic" w:hAnsi="Century Gothic"/>
                <w:b/>
              </w:rPr>
            </w:pP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B430B9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September 11, 2019</w:t>
            </w:r>
            <w:r w:rsidRPr="00B430B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6BFDB0D6" w14:textId="77777777" w:rsidTr="000653D7">
        <w:tc>
          <w:tcPr>
            <w:tcW w:w="9576" w:type="dxa"/>
            <w:gridSpan w:val="2"/>
            <w:shd w:val="clear" w:color="auto" w:fill="EEECE1"/>
          </w:tcPr>
          <w:p w14:paraId="7BCC69A4" w14:textId="5E1BE414" w:rsidR="00D74263" w:rsidRDefault="002E29E3" w:rsidP="002E29E3">
            <w:pPr>
              <w:pStyle w:val="Label"/>
              <w:jc w:val="center"/>
            </w:pPr>
            <w:r>
              <w:t xml:space="preserve">“Strengthening our communities by empowering people to overcome barriers, build </w:t>
            </w:r>
            <w:proofErr w:type="gramStart"/>
            <w:r>
              <w:t xml:space="preserve">connections,   </w:t>
            </w:r>
            <w:proofErr w:type="gramEnd"/>
            <w:r>
              <w:t xml:space="preserve">                   and improve their quality of life.”</w:t>
            </w:r>
          </w:p>
        </w:tc>
      </w:tr>
      <w:tr w:rsidR="00D74263" w:rsidRPr="00B475DD" w14:paraId="4FCD0ED4" w14:textId="77777777" w:rsidTr="006477EF">
        <w:tc>
          <w:tcPr>
            <w:tcW w:w="9576" w:type="dxa"/>
            <w:gridSpan w:val="2"/>
          </w:tcPr>
          <w:p w14:paraId="7E75F01C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B430B9">
              <w:rPr>
                <w:rFonts w:ascii="Century Gothic" w:hAnsi="Century Gothic"/>
                <w:color w:val="auto"/>
                <w:szCs w:val="20"/>
              </w:rPr>
              <w:t>Purpose:</w:t>
            </w:r>
          </w:p>
          <w:p w14:paraId="68062BD9" w14:textId="2BB9D494" w:rsidR="00D74263" w:rsidRPr="00B430B9" w:rsidRDefault="00A30EF4" w:rsidP="00B430B9">
            <w:pPr>
              <w:pStyle w:val="Label"/>
              <w:spacing w:after="40"/>
              <w:rPr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To perform 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Energy Audits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on Weatherization Assistance Program (WAP) and </w:t>
            </w:r>
            <w:proofErr w:type="gramStart"/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Low Income</w:t>
            </w:r>
            <w:proofErr w:type="gramEnd"/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Energy Assistance Program (LIHEAP) income eligible homes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and generate the necessary paperwork for work orders, RFPs and other related documents as required by the program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. May also be trained to perform 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in-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progress</w:t>
            </w:r>
            <w:r w:rsid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and final inspections 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(QCI) 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on 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Weatherization eligible 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homes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being serviced by the program.</w:t>
            </w:r>
          </w:p>
        </w:tc>
      </w:tr>
      <w:tr w:rsidR="00D74263" w:rsidRPr="00B475DD" w14:paraId="5A20439E" w14:textId="77777777" w:rsidTr="006B53FB">
        <w:trPr>
          <w:trHeight w:val="773"/>
        </w:trPr>
        <w:tc>
          <w:tcPr>
            <w:tcW w:w="9576" w:type="dxa"/>
            <w:gridSpan w:val="2"/>
          </w:tcPr>
          <w:p w14:paraId="08BEC38B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B430B9">
              <w:rPr>
                <w:rFonts w:ascii="Century Gothic" w:hAnsi="Century Gothic"/>
                <w:color w:val="auto"/>
                <w:szCs w:val="20"/>
              </w:rPr>
              <w:t>Essential functions:</w:t>
            </w:r>
          </w:p>
          <w:p w14:paraId="3637E589" w14:textId="27D29038" w:rsidR="00B430B9" w:rsidRDefault="008D0DC7" w:rsidP="00B430B9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Perform </w:t>
            </w:r>
            <w:r w:rsid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e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nergy </w:t>
            </w:r>
            <w:r w:rsid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a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udits</w:t>
            </w:r>
            <w:r w:rsid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.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</w:t>
            </w:r>
          </w:p>
          <w:p w14:paraId="32405E7C" w14:textId="77777777" w:rsidR="00B430B9" w:rsidRDefault="00B430B9" w:rsidP="00B430B9">
            <w:pPr>
              <w:pStyle w:val="Label"/>
              <w:numPr>
                <w:ilvl w:val="0"/>
                <w:numId w:val="19"/>
              </w:numPr>
              <w:spacing w:after="40"/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A</w:t>
            </w:r>
            <w:r w:rsidR="00AF7C91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ccurately </w:t>
            </w:r>
            <w:r w:rsidR="00A30EF4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generate a work scope that enables WX 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c</w:t>
            </w:r>
            <w:r w:rsidR="00A30EF4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ontractors to complete the necessary repairs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.</w:t>
            </w:r>
          </w:p>
          <w:p w14:paraId="23644E65" w14:textId="3A0ECEF5" w:rsidR="00A30EF4" w:rsidRPr="00B430B9" w:rsidRDefault="00B430B9" w:rsidP="00B430B9">
            <w:pPr>
              <w:pStyle w:val="Label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 w:val="0"/>
                <w:color w:val="auto"/>
                <w:szCs w:val="20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A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dd energy conservation measures to homes </w:t>
            </w:r>
            <w:r w:rsidR="00A30EF4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based on 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energy audit results</w:t>
            </w:r>
            <w:r w:rsidR="00A30EF4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within compliance </w:t>
            </w:r>
            <w:r w:rsidR="008D0DC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of</w:t>
            </w:r>
            <w:r w:rsidR="00A30EF4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programmatic guidelines.</w:t>
            </w:r>
          </w:p>
        </w:tc>
      </w:tr>
      <w:tr w:rsidR="00D74263" w:rsidRPr="00B475DD" w14:paraId="02C879B1" w14:textId="77777777" w:rsidTr="00B453C1">
        <w:trPr>
          <w:trHeight w:val="962"/>
        </w:trPr>
        <w:tc>
          <w:tcPr>
            <w:tcW w:w="9576" w:type="dxa"/>
            <w:gridSpan w:val="2"/>
          </w:tcPr>
          <w:p w14:paraId="22CEF6D1" w14:textId="77777777" w:rsidR="00D74263" w:rsidRPr="00B430B9" w:rsidRDefault="00D74263" w:rsidP="00B475DD">
            <w:pPr>
              <w:pStyle w:val="Label"/>
              <w:rPr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Fonts w:ascii="Century Gothic" w:hAnsi="Century Gothic"/>
                <w:color w:val="auto"/>
                <w:szCs w:val="20"/>
              </w:rPr>
              <w:t>Position Objectives:</w:t>
            </w:r>
          </w:p>
          <w:p w14:paraId="78DF7169" w14:textId="77777777" w:rsidR="00D74263" w:rsidRPr="00B430B9" w:rsidRDefault="00420187" w:rsidP="00420187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Generate work scopes with an accuracy of 5% or fewer required change orders due to omissions.</w:t>
            </w:r>
          </w:p>
          <w:p w14:paraId="2F0EBFE8" w14:textId="77777777" w:rsidR="00420187" w:rsidRPr="00B430B9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Provide guidance to crews or contractors when necessary about specified work items.</w:t>
            </w:r>
          </w:p>
          <w:p w14:paraId="63E4FD5F" w14:textId="77777777" w:rsidR="00420187" w:rsidRPr="00B430B9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Maintain records </w:t>
            </w:r>
            <w:proofErr w:type="gramStart"/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in reference to</w:t>
            </w:r>
            <w:proofErr w:type="gramEnd"/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job tasks to future increase accuracy of specifications.</w:t>
            </w:r>
          </w:p>
          <w:p w14:paraId="62D91A66" w14:textId="77777777" w:rsidR="00420187" w:rsidRPr="00B430B9" w:rsidRDefault="00374A68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Perform t</w:t>
            </w:r>
            <w:r w:rsidR="0042018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he number of required inspections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and all associated paperwork and associated software management</w:t>
            </w:r>
            <w:r w:rsidR="00420187"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in the timeframe required to maintain workflow.</w:t>
            </w:r>
          </w:p>
          <w:p w14:paraId="3DD6A2AE" w14:textId="77777777" w:rsidR="00420187" w:rsidRPr="00B430B9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Attend formal trainings when funding is available to ensure programmatic compliance as well as professional development.</w:t>
            </w:r>
          </w:p>
          <w:p w14:paraId="6E2BCF11" w14:textId="77777777" w:rsidR="00420187" w:rsidRPr="00B430B9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Seek out independent training opportunities for professional and personal development.</w:t>
            </w:r>
          </w:p>
          <w:p w14:paraId="21B3A18F" w14:textId="77777777" w:rsidR="00420187" w:rsidRPr="00B430B9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Seek out, test, and make recommendations on new products, techniques, or technology that would enhance or improve programmatic output.</w:t>
            </w:r>
          </w:p>
          <w:p w14:paraId="3D29AC6C" w14:textId="6B63691F" w:rsidR="00420187" w:rsidRPr="00B430B9" w:rsidRDefault="00374A68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Fonts w:ascii="Century Gothic" w:hAnsi="Century Gothic"/>
                <w:b w:val="0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Work with the Weatherization </w:t>
            </w:r>
            <w:r w:rsid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t</w:t>
            </w:r>
            <w:r w:rsidRPr="00B430B9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eam to complete other duties as assigned, that may include scheduling jobs, responding to customer or contractor inquiries, performing site evaluations, and other.</w:t>
            </w:r>
          </w:p>
        </w:tc>
      </w:tr>
      <w:tr w:rsidR="00D74263" w:rsidRPr="00B475DD" w14:paraId="60E4320A" w14:textId="77777777" w:rsidTr="00B453C1">
        <w:trPr>
          <w:trHeight w:val="890"/>
        </w:trPr>
        <w:tc>
          <w:tcPr>
            <w:tcW w:w="9576" w:type="dxa"/>
            <w:gridSpan w:val="2"/>
          </w:tcPr>
          <w:p w14:paraId="5FF1263C" w14:textId="77777777" w:rsidR="00D74263" w:rsidRPr="00B430B9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b/>
                <w:szCs w:val="20"/>
              </w:rPr>
              <w:t>Measured by:</w:t>
            </w:r>
          </w:p>
          <w:p w14:paraId="4154A8B6" w14:textId="577D1BD9" w:rsidR="00D74263" w:rsidRPr="00B430B9" w:rsidRDefault="00311032" w:rsidP="00B430B9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QCI inspection results</w:t>
            </w:r>
            <w:r w:rsid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67D92196" w14:textId="75A23E3A" w:rsidR="00311032" w:rsidRPr="00B430B9" w:rsidRDefault="00311032" w:rsidP="00B430B9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Annual </w:t>
            </w:r>
            <w:r w:rsid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r</w:t>
            </w: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eviews</w:t>
            </w:r>
            <w:r w:rsid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0FEA5EAC" w14:textId="6C3A3493" w:rsidR="00311032" w:rsidRPr="00B430B9" w:rsidRDefault="00311032" w:rsidP="00B430B9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Client feedback</w:t>
            </w:r>
            <w:r w:rsid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2D3EA488" w14:textId="61B4CAB2" w:rsidR="00311032" w:rsidRPr="00B430B9" w:rsidRDefault="00311032" w:rsidP="00B430B9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Analyzing 1 year post WX utility bills to determine usage </w:t>
            </w:r>
            <w:r w:rsidR="00B430B9"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reduction.</w:t>
            </w:r>
          </w:p>
          <w:p w14:paraId="573ACA26" w14:textId="6FD0F46A" w:rsidR="00420187" w:rsidRPr="00B430B9" w:rsidRDefault="00420187" w:rsidP="00B430B9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Contractor feedback about thoroughness of work scope documentation</w:t>
            </w:r>
            <w:r w:rsid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,</w:t>
            </w:r>
          </w:p>
          <w:p w14:paraId="4E4FA7C6" w14:textId="09E562CD" w:rsidR="00D74263" w:rsidRPr="00B430B9" w:rsidRDefault="00374A68" w:rsidP="006477EF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Low number of callbacks</w:t>
            </w:r>
            <w:r w:rsid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</w:tc>
      </w:tr>
      <w:tr w:rsidR="00D74263" w:rsidRPr="00B475DD" w14:paraId="1061228C" w14:textId="77777777" w:rsidTr="00B453C1">
        <w:trPr>
          <w:trHeight w:val="890"/>
        </w:trPr>
        <w:tc>
          <w:tcPr>
            <w:tcW w:w="9576" w:type="dxa"/>
            <w:gridSpan w:val="2"/>
          </w:tcPr>
          <w:p w14:paraId="2D60A50B" w14:textId="77777777" w:rsidR="00D74263" w:rsidRPr="00B430B9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b/>
                <w:szCs w:val="20"/>
              </w:rPr>
              <w:lastRenderedPageBreak/>
              <w:t>Minimum Education:</w:t>
            </w:r>
          </w:p>
          <w:p w14:paraId="6FA850B0" w14:textId="77777777" w:rsidR="00D74263" w:rsidRPr="00B430B9" w:rsidRDefault="00420187" w:rsidP="00B430B9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B430B9">
              <w:rPr>
                <w:rStyle w:val="PlaceholderText"/>
                <w:rFonts w:ascii="Century Gothic" w:hAnsi="Century Gothic"/>
                <w:color w:val="auto"/>
                <w:szCs w:val="20"/>
              </w:rPr>
              <w:t>State of Michigan Energy Auditor Certification</w:t>
            </w:r>
          </w:p>
          <w:p w14:paraId="272C6AE6" w14:textId="77777777" w:rsidR="00420187" w:rsidRPr="00B430B9" w:rsidRDefault="00420187" w:rsidP="00B430B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ASHRAE 62.2 evaluation training</w:t>
            </w:r>
          </w:p>
          <w:p w14:paraId="6E0DAFE0" w14:textId="77777777" w:rsidR="00420187" w:rsidRPr="00B430B9" w:rsidRDefault="00420187" w:rsidP="00B430B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LSW and EPA LRRP certification</w:t>
            </w:r>
          </w:p>
          <w:p w14:paraId="1E2118AB" w14:textId="77777777" w:rsidR="00420187" w:rsidRPr="00B430B9" w:rsidRDefault="00420187" w:rsidP="00B430B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OSHA Construction 10</w:t>
            </w:r>
          </w:p>
          <w:p w14:paraId="76BC07FF" w14:textId="77777777" w:rsidR="00420187" w:rsidRPr="00B430B9" w:rsidRDefault="00420187" w:rsidP="00B430B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Indoor Air Quality certification (State of MI training)</w:t>
            </w:r>
          </w:p>
          <w:p w14:paraId="268BC477" w14:textId="77777777" w:rsidR="00420187" w:rsidRPr="00B430B9" w:rsidRDefault="00420187" w:rsidP="00B430B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Combustion Appliance Zone testing </w:t>
            </w:r>
            <w:proofErr w:type="gramStart"/>
            <w:r w:rsidRPr="00B430B9">
              <w:rPr>
                <w:rFonts w:ascii="Century Gothic" w:hAnsi="Century Gothic"/>
                <w:szCs w:val="20"/>
              </w:rPr>
              <w:t>training</w:t>
            </w:r>
            <w:proofErr w:type="gramEnd"/>
          </w:p>
          <w:p w14:paraId="5AFCC266" w14:textId="77777777" w:rsidR="00420187" w:rsidRPr="00B430B9" w:rsidRDefault="00420187" w:rsidP="00B430B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High School Graduate</w:t>
            </w:r>
          </w:p>
          <w:p w14:paraId="6E88C7AD" w14:textId="17C0DB79" w:rsidR="00D74263" w:rsidRPr="00B430B9" w:rsidRDefault="00420187" w:rsidP="000653D7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Valid driver’s license</w:t>
            </w:r>
          </w:p>
        </w:tc>
      </w:tr>
      <w:tr w:rsidR="00D74263" w:rsidRPr="00B475DD" w14:paraId="47F245AB" w14:textId="77777777" w:rsidTr="006B53FB">
        <w:trPr>
          <w:trHeight w:val="962"/>
        </w:trPr>
        <w:tc>
          <w:tcPr>
            <w:tcW w:w="9576" w:type="dxa"/>
            <w:gridSpan w:val="2"/>
          </w:tcPr>
          <w:p w14:paraId="79772182" w14:textId="77777777" w:rsidR="00D74263" w:rsidRPr="00B430B9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b/>
                <w:szCs w:val="20"/>
              </w:rPr>
              <w:t>Minimum Experience:</w:t>
            </w:r>
          </w:p>
          <w:p w14:paraId="6A4D7175" w14:textId="57D6AD3A" w:rsidR="00D74263" w:rsidRPr="00B430B9" w:rsidRDefault="00420187" w:rsidP="0042018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3 years</w:t>
            </w:r>
            <w:r w:rsidR="00B430B9">
              <w:rPr>
                <w:rFonts w:ascii="Century Gothic" w:hAnsi="Century Gothic"/>
                <w:szCs w:val="20"/>
              </w:rPr>
              <w:t>’</w:t>
            </w:r>
            <w:r w:rsidRPr="00B430B9">
              <w:rPr>
                <w:rFonts w:ascii="Century Gothic" w:hAnsi="Century Gothic"/>
                <w:szCs w:val="20"/>
              </w:rPr>
              <w:t xml:space="preserve"> residential construction experience or completion of related trade school program.</w:t>
            </w:r>
          </w:p>
          <w:p w14:paraId="380691D0" w14:textId="3FAF0596" w:rsidR="00420187" w:rsidRPr="00B430B9" w:rsidRDefault="00420187" w:rsidP="0042018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1 year experience within the WAP, LIHEAP and CDBG programs</w:t>
            </w:r>
            <w:r w:rsidR="00507199" w:rsidRPr="00B430B9">
              <w:rPr>
                <w:rFonts w:ascii="Century Gothic" w:hAnsi="Century Gothic"/>
                <w:szCs w:val="20"/>
              </w:rPr>
              <w:t xml:space="preserve"> preferred.</w:t>
            </w:r>
          </w:p>
          <w:p w14:paraId="044436AD" w14:textId="356A0F0D" w:rsidR="00D74263" w:rsidRPr="00B430B9" w:rsidRDefault="00420187" w:rsidP="006477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MS Office, basic CAD drawing program usage.</w:t>
            </w:r>
          </w:p>
        </w:tc>
      </w:tr>
      <w:tr w:rsidR="00D74263" w:rsidRPr="00B475DD" w14:paraId="50119B93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4677B27" w14:textId="77777777" w:rsidR="00D74263" w:rsidRPr="00B430B9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b/>
                <w:szCs w:val="20"/>
              </w:rPr>
              <w:t>Essential Abilities:</w:t>
            </w:r>
          </w:p>
          <w:p w14:paraId="00EC4C55" w14:textId="77777777" w:rsidR="00374A68" w:rsidRPr="00B430B9" w:rsidRDefault="00374A68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Ability to obtain required certifications within a reasonable </w:t>
            </w:r>
            <w:proofErr w:type="gramStart"/>
            <w:r w:rsidRPr="00B430B9">
              <w:rPr>
                <w:rFonts w:ascii="Century Gothic" w:hAnsi="Century Gothic"/>
                <w:szCs w:val="20"/>
              </w:rPr>
              <w:t>period of time</w:t>
            </w:r>
            <w:proofErr w:type="gramEnd"/>
            <w:r w:rsidRPr="00B430B9">
              <w:rPr>
                <w:rFonts w:ascii="Century Gothic" w:hAnsi="Century Gothic"/>
                <w:szCs w:val="20"/>
              </w:rPr>
              <w:t>.</w:t>
            </w:r>
          </w:p>
          <w:p w14:paraId="0438FF19" w14:textId="77777777" w:rsidR="00472C96" w:rsidRPr="00B430B9" w:rsidRDefault="00472C96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Ability to drive long distances, and in inclement weather.</w:t>
            </w:r>
          </w:p>
          <w:p w14:paraId="199F07A0" w14:textId="77777777" w:rsidR="00D74263" w:rsidRPr="00B430B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A commitment to the NMCAA philosophy and mission.</w:t>
            </w:r>
          </w:p>
          <w:p w14:paraId="04F4442D" w14:textId="77777777" w:rsidR="00D74263" w:rsidRPr="00B430B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Ability to maintain confidentiality. </w:t>
            </w:r>
          </w:p>
          <w:p w14:paraId="29E82BA7" w14:textId="48B1966E" w:rsidR="00D74263" w:rsidRPr="00B430B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Ability to interact positively with co-workers and clients in a non-judgmental, </w:t>
            </w:r>
            <w:r w:rsidR="00B430B9" w:rsidRPr="00B430B9">
              <w:rPr>
                <w:rFonts w:ascii="Century Gothic" w:hAnsi="Century Gothic"/>
                <w:szCs w:val="20"/>
              </w:rPr>
              <w:t>tactful,</w:t>
            </w:r>
            <w:r w:rsidRPr="00B430B9">
              <w:rPr>
                <w:rFonts w:ascii="Century Gothic" w:hAnsi="Century Gothic"/>
                <w:szCs w:val="20"/>
              </w:rPr>
              <w:t xml:space="preserve"> and courteous manner. </w:t>
            </w:r>
          </w:p>
          <w:p w14:paraId="4ADF5F45" w14:textId="77777777" w:rsidR="00D74263" w:rsidRPr="00B430B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Ability to suggest innovative approaches in completing job responsibilities. </w:t>
            </w:r>
          </w:p>
          <w:p w14:paraId="7656AF8E" w14:textId="77777777" w:rsidR="00D74263" w:rsidRPr="00B430B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Ability to work openly and cooperatively as a team member. </w:t>
            </w:r>
          </w:p>
          <w:p w14:paraId="7699E473" w14:textId="77777777" w:rsidR="00D74263" w:rsidRPr="00B430B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Ability to perform physical tasks to carry out specific job duties. </w:t>
            </w:r>
          </w:p>
          <w:p w14:paraId="4B59D372" w14:textId="128B42F9" w:rsidR="00D74263" w:rsidRPr="00B430B9" w:rsidRDefault="00420187" w:rsidP="00B430B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Ability to generate letters to clients, contractors, vendors.</w:t>
            </w:r>
          </w:p>
        </w:tc>
      </w:tr>
      <w:tr w:rsidR="00D74263" w:rsidRPr="00B475DD" w14:paraId="10255910" w14:textId="77777777" w:rsidTr="006B53FB">
        <w:trPr>
          <w:trHeight w:val="1133"/>
        </w:trPr>
        <w:tc>
          <w:tcPr>
            <w:tcW w:w="9576" w:type="dxa"/>
            <w:gridSpan w:val="2"/>
          </w:tcPr>
          <w:p w14:paraId="4E8A241A" w14:textId="77777777" w:rsidR="00D74263" w:rsidRPr="00B430B9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b/>
                <w:szCs w:val="20"/>
              </w:rPr>
              <w:t>Minimum Skills Required:</w:t>
            </w:r>
          </w:p>
          <w:p w14:paraId="2497E126" w14:textId="77777777" w:rsidR="00D74263" w:rsidRPr="00B430B9" w:rsidRDefault="00420187" w:rsidP="004201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Proficiency with a variety of Windows based software.</w:t>
            </w:r>
          </w:p>
          <w:p w14:paraId="71A53143" w14:textId="77777777" w:rsidR="00420187" w:rsidRPr="00B430B9" w:rsidRDefault="00420187" w:rsidP="004201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Public speaking in small group settings.</w:t>
            </w:r>
          </w:p>
          <w:p w14:paraId="695FDBF6" w14:textId="77777777" w:rsidR="00420187" w:rsidRPr="00B430B9" w:rsidRDefault="00420187" w:rsidP="004201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Proficiency with all the basic construction trades and techniques.</w:t>
            </w:r>
          </w:p>
          <w:p w14:paraId="462B8F4D" w14:textId="3CA5330A" w:rsidR="00B02A12" w:rsidRPr="00B430B9" w:rsidRDefault="00B02A12" w:rsidP="00B430B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Proficiency with the associated skills and techniques as related to energy audits and construction plans.</w:t>
            </w:r>
          </w:p>
        </w:tc>
      </w:tr>
      <w:tr w:rsidR="00D74263" w:rsidRPr="00B475DD" w14:paraId="0E69C79C" w14:textId="77777777" w:rsidTr="00B453C1">
        <w:trPr>
          <w:trHeight w:val="1223"/>
        </w:trPr>
        <w:tc>
          <w:tcPr>
            <w:tcW w:w="9576" w:type="dxa"/>
            <w:gridSpan w:val="2"/>
          </w:tcPr>
          <w:p w14:paraId="03D6775C" w14:textId="77777777" w:rsidR="00D74263" w:rsidRPr="00B430B9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b/>
                <w:szCs w:val="20"/>
              </w:rPr>
              <w:t>Minimum Physical Expectations:</w:t>
            </w:r>
          </w:p>
          <w:p w14:paraId="55ADAEE8" w14:textId="77777777" w:rsidR="00D74263" w:rsidRPr="00B430B9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Must be able to lift 50lbs a minimum of waist high.</w:t>
            </w:r>
          </w:p>
          <w:p w14:paraId="031BD3C0" w14:textId="77777777" w:rsidR="00B02A12" w:rsidRPr="00B430B9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Must be able to climb ladders and crawl in tight spaces.</w:t>
            </w:r>
          </w:p>
          <w:p w14:paraId="5D971B94" w14:textId="77777777" w:rsidR="00B02A12" w:rsidRPr="00B430B9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Must be physically capable of wearing a canister style respirator.</w:t>
            </w:r>
          </w:p>
          <w:p w14:paraId="0909EAC4" w14:textId="77777777" w:rsidR="00B02A12" w:rsidRPr="00B430B9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 xml:space="preserve">Must be able to work at desk and type for a reasonable </w:t>
            </w:r>
            <w:proofErr w:type="gramStart"/>
            <w:r w:rsidRPr="00B430B9">
              <w:rPr>
                <w:rFonts w:ascii="Century Gothic" w:hAnsi="Century Gothic"/>
                <w:szCs w:val="20"/>
              </w:rPr>
              <w:t>period of time</w:t>
            </w:r>
            <w:proofErr w:type="gramEnd"/>
            <w:r w:rsidRPr="00B430B9">
              <w:rPr>
                <w:rFonts w:ascii="Century Gothic" w:hAnsi="Century Gothic"/>
                <w:szCs w:val="20"/>
              </w:rPr>
              <w:t>.</w:t>
            </w:r>
          </w:p>
          <w:p w14:paraId="3A133876" w14:textId="78FB685E" w:rsidR="00B02A12" w:rsidRPr="00B430B9" w:rsidRDefault="00B02A12" w:rsidP="00B430B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Must be able to sit through training sessions.</w:t>
            </w:r>
          </w:p>
        </w:tc>
      </w:tr>
      <w:tr w:rsidR="00D74263" w:rsidRPr="00B475DD" w14:paraId="3AD3C0DB" w14:textId="77777777" w:rsidTr="00B453C1">
        <w:trPr>
          <w:trHeight w:val="1142"/>
        </w:trPr>
        <w:tc>
          <w:tcPr>
            <w:tcW w:w="9576" w:type="dxa"/>
            <w:gridSpan w:val="2"/>
          </w:tcPr>
          <w:p w14:paraId="0B1B5CC1" w14:textId="77777777" w:rsidR="00D74263" w:rsidRPr="00B430B9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33C20A9E" w14:textId="77777777" w:rsidR="00D74263" w:rsidRPr="00B430B9" w:rsidRDefault="00B02A12" w:rsidP="00B02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Must be willing to work in all types of weather.</w:t>
            </w:r>
          </w:p>
          <w:p w14:paraId="361E1336" w14:textId="0A4B3E3E" w:rsidR="00B02A12" w:rsidRPr="00B430B9" w:rsidRDefault="00B02A12" w:rsidP="00B02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szCs w:val="20"/>
              </w:rPr>
            </w:pPr>
            <w:r w:rsidRPr="00B430B9">
              <w:rPr>
                <w:rFonts w:ascii="Century Gothic" w:hAnsi="Century Gothic"/>
                <w:szCs w:val="20"/>
              </w:rPr>
              <w:t>Must be able to be exposed to all types of pets, attic insulation, extreme moisture conditions, and other allergen conditions typi</w:t>
            </w:r>
            <w:r w:rsidR="00374A68" w:rsidRPr="00B430B9">
              <w:rPr>
                <w:rFonts w:ascii="Century Gothic" w:hAnsi="Century Gothic"/>
                <w:szCs w:val="20"/>
              </w:rPr>
              <w:t xml:space="preserve">cally found in homes requiring </w:t>
            </w:r>
            <w:r w:rsidR="00B430B9">
              <w:rPr>
                <w:rFonts w:ascii="Century Gothic" w:hAnsi="Century Gothic"/>
                <w:szCs w:val="20"/>
              </w:rPr>
              <w:t>w</w:t>
            </w:r>
            <w:r w:rsidR="00507199" w:rsidRPr="00B430B9">
              <w:rPr>
                <w:rFonts w:ascii="Century Gothic" w:hAnsi="Century Gothic"/>
                <w:szCs w:val="20"/>
              </w:rPr>
              <w:t>eatherization.</w:t>
            </w:r>
          </w:p>
        </w:tc>
      </w:tr>
    </w:tbl>
    <w:p w14:paraId="689A5AE9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CB18" w14:textId="77777777" w:rsidR="002923E2" w:rsidRDefault="002923E2" w:rsidP="00037D55">
      <w:pPr>
        <w:spacing w:before="0" w:after="0"/>
      </w:pPr>
      <w:r>
        <w:separator/>
      </w:r>
    </w:p>
  </w:endnote>
  <w:endnote w:type="continuationSeparator" w:id="0">
    <w:p w14:paraId="0B8D4596" w14:textId="77777777" w:rsidR="002923E2" w:rsidRDefault="002923E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5861" w14:textId="4CB1B52C" w:rsidR="00D74263" w:rsidRDefault="001C3A5C">
    <w:pPr>
      <w:pStyle w:val="Footer"/>
    </w:pPr>
    <w:r w:rsidRPr="001C3A5C">
      <w:rPr>
        <w:sz w:val="14"/>
        <w:szCs w:val="14"/>
      </w:rPr>
      <w:fldChar w:fldCharType="begin"/>
    </w:r>
    <w:r w:rsidRPr="001C3A5C">
      <w:rPr>
        <w:sz w:val="14"/>
        <w:szCs w:val="14"/>
      </w:rPr>
      <w:instrText xml:space="preserve"> FILENAME  \* FirstCap \p  \* MERGEFORMAT </w:instrText>
    </w:r>
    <w:r w:rsidRPr="001C3A5C">
      <w:rPr>
        <w:sz w:val="14"/>
        <w:szCs w:val="14"/>
      </w:rPr>
      <w:fldChar w:fldCharType="separate"/>
    </w:r>
    <w:r w:rsidRPr="001C3A5C">
      <w:rPr>
        <w:noProof/>
        <w:sz w:val="14"/>
        <w:szCs w:val="14"/>
      </w:rPr>
      <w:t>P:\Agency\Human Resources\Job Descriptions\Community Services\Weatherization and Home Repair\Weatherization Energy Auditor Job Description.docx</w:t>
    </w:r>
    <w:r w:rsidRPr="001C3A5C">
      <w:rPr>
        <w:sz w:val="14"/>
        <w:szCs w:val="14"/>
      </w:rPr>
      <w:fldChar w:fldCharType="end"/>
    </w:r>
    <w:r>
      <w:rPr>
        <w:sz w:val="14"/>
        <w:szCs w:val="14"/>
      </w:rPr>
      <w:t xml:space="preserve">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840149">
      <w:rPr>
        <w:noProof/>
      </w:rPr>
      <w:t>1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962F" w14:textId="77777777" w:rsidR="002923E2" w:rsidRDefault="002923E2" w:rsidP="00037D55">
      <w:pPr>
        <w:spacing w:before="0" w:after="0"/>
      </w:pPr>
      <w:r>
        <w:separator/>
      </w:r>
    </w:p>
  </w:footnote>
  <w:footnote w:type="continuationSeparator" w:id="0">
    <w:p w14:paraId="7C9617FB" w14:textId="77777777" w:rsidR="002923E2" w:rsidRDefault="002923E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6972" w14:textId="530535E2" w:rsidR="00D74263" w:rsidRDefault="00B430B9" w:rsidP="00B430B9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33269CC1" wp14:editId="4F496E7C">
              <wp:simplePos x="0" y="0"/>
              <wp:positionH relativeFrom="margin">
                <wp:posOffset>1358900</wp:posOffset>
              </wp:positionH>
              <wp:positionV relativeFrom="topMargin">
                <wp:posOffset>330200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5FD0F9" w14:textId="77777777" w:rsidR="00B430B9" w:rsidRDefault="00B430B9" w:rsidP="00B430B9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FC967" w14:textId="77777777" w:rsidR="00B430B9" w:rsidRPr="002405E7" w:rsidRDefault="00B430B9" w:rsidP="00B430B9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50E7B4A" w14:textId="77777777" w:rsidR="00B430B9" w:rsidRPr="002405E7" w:rsidRDefault="00B430B9" w:rsidP="00B430B9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269CC1" id="Group 198" o:spid="_x0000_s1026" style="position:absolute;margin-left:107pt;margin-top:2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eQ67K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75FD0F9" w14:textId="77777777" w:rsidR="00B430B9" w:rsidRDefault="00B430B9" w:rsidP="00B430B9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7EFC967" w14:textId="77777777" w:rsidR="00B430B9" w:rsidRPr="002405E7" w:rsidRDefault="00B430B9" w:rsidP="00B430B9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50E7B4A" w14:textId="77777777" w:rsidR="00B430B9" w:rsidRPr="002405E7" w:rsidRDefault="00B430B9" w:rsidP="00B430B9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95FD66E" wp14:editId="7D9461FF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9079D7" w14:textId="4766EFAA" w:rsidR="00B430B9" w:rsidRDefault="00B430B9" w:rsidP="000653D7">
    <w:pPr>
      <w:pStyle w:val="Companyname"/>
      <w:spacing w:before="0" w:after="0"/>
      <w:jc w:val="center"/>
    </w:pPr>
  </w:p>
  <w:p w14:paraId="5D2FA64E" w14:textId="77777777" w:rsidR="00B430B9" w:rsidRPr="00841DC8" w:rsidRDefault="00B430B9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E1908"/>
    <w:multiLevelType w:val="hybridMultilevel"/>
    <w:tmpl w:val="0A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890E5E"/>
    <w:multiLevelType w:val="hybridMultilevel"/>
    <w:tmpl w:val="CA4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6C84"/>
    <w:multiLevelType w:val="hybridMultilevel"/>
    <w:tmpl w:val="8016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5318"/>
    <w:multiLevelType w:val="hybridMultilevel"/>
    <w:tmpl w:val="B95E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27F87"/>
    <w:multiLevelType w:val="hybridMultilevel"/>
    <w:tmpl w:val="514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C37E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94F23FD"/>
    <w:multiLevelType w:val="hybridMultilevel"/>
    <w:tmpl w:val="BFC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1A6CC9"/>
    <w:multiLevelType w:val="hybridMultilevel"/>
    <w:tmpl w:val="BFBE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4F5F"/>
    <w:multiLevelType w:val="hybridMultilevel"/>
    <w:tmpl w:val="BF86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6"/>
  </w:num>
  <w:num w:numId="16">
    <w:abstractNumId w:val="12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2D75"/>
    <w:rsid w:val="00124320"/>
    <w:rsid w:val="0012566B"/>
    <w:rsid w:val="0014076C"/>
    <w:rsid w:val="00147A54"/>
    <w:rsid w:val="001A24F2"/>
    <w:rsid w:val="001B5876"/>
    <w:rsid w:val="001C3A5C"/>
    <w:rsid w:val="00201D1A"/>
    <w:rsid w:val="002421DC"/>
    <w:rsid w:val="00276A6F"/>
    <w:rsid w:val="002923E2"/>
    <w:rsid w:val="002A383B"/>
    <w:rsid w:val="002E29E3"/>
    <w:rsid w:val="00311032"/>
    <w:rsid w:val="003200FD"/>
    <w:rsid w:val="00365061"/>
    <w:rsid w:val="00374A68"/>
    <w:rsid w:val="00374F55"/>
    <w:rsid w:val="003829AA"/>
    <w:rsid w:val="00386B78"/>
    <w:rsid w:val="00420187"/>
    <w:rsid w:val="00423C7E"/>
    <w:rsid w:val="00445362"/>
    <w:rsid w:val="00455D2F"/>
    <w:rsid w:val="00472C96"/>
    <w:rsid w:val="004806C6"/>
    <w:rsid w:val="004A1B2D"/>
    <w:rsid w:val="004C2484"/>
    <w:rsid w:val="00500155"/>
    <w:rsid w:val="00507199"/>
    <w:rsid w:val="00516A0F"/>
    <w:rsid w:val="00562A56"/>
    <w:rsid w:val="005631A3"/>
    <w:rsid w:val="00566F1F"/>
    <w:rsid w:val="005860A1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62"/>
    <w:rsid w:val="006C5CCB"/>
    <w:rsid w:val="00774232"/>
    <w:rsid w:val="007909AB"/>
    <w:rsid w:val="007B5567"/>
    <w:rsid w:val="007B6A52"/>
    <w:rsid w:val="007E3E45"/>
    <w:rsid w:val="007F2C82"/>
    <w:rsid w:val="008036DF"/>
    <w:rsid w:val="0080619B"/>
    <w:rsid w:val="00821F41"/>
    <w:rsid w:val="008249D1"/>
    <w:rsid w:val="00840149"/>
    <w:rsid w:val="00841DC8"/>
    <w:rsid w:val="00843A55"/>
    <w:rsid w:val="00851E78"/>
    <w:rsid w:val="008D03D8"/>
    <w:rsid w:val="008D0916"/>
    <w:rsid w:val="008D0DC7"/>
    <w:rsid w:val="008F1904"/>
    <w:rsid w:val="008F2537"/>
    <w:rsid w:val="009330CA"/>
    <w:rsid w:val="00942365"/>
    <w:rsid w:val="00976D84"/>
    <w:rsid w:val="0099370D"/>
    <w:rsid w:val="009A01BA"/>
    <w:rsid w:val="00A01E8A"/>
    <w:rsid w:val="00A30EF4"/>
    <w:rsid w:val="00A359F5"/>
    <w:rsid w:val="00A81673"/>
    <w:rsid w:val="00AB6F23"/>
    <w:rsid w:val="00AF7C91"/>
    <w:rsid w:val="00B01453"/>
    <w:rsid w:val="00B02A12"/>
    <w:rsid w:val="00B430B9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CF6CA9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66EF4"/>
    <w:rsid w:val="00E72CE7"/>
    <w:rsid w:val="00EA68A2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ECEAD"/>
  <w15:docId w15:val="{37F34186-7CB0-445C-8A74-3EFE0321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101</TotalTime>
  <Pages>2</Pages>
  <Words>601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6</cp:revision>
  <cp:lastPrinted>2015-01-22T14:01:00Z</cp:lastPrinted>
  <dcterms:created xsi:type="dcterms:W3CDTF">2019-09-11T15:39:00Z</dcterms:created>
  <dcterms:modified xsi:type="dcterms:W3CDTF">2021-02-09T20:51:00Z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